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563D9" w14:textId="20E1CA31" w:rsidR="00C43FFE" w:rsidRPr="00F85C93" w:rsidRDefault="00C43FFE" w:rsidP="007F1AC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5C93">
        <w:rPr>
          <w:rFonts w:ascii="Times New Roman" w:hAnsi="Times New Roman" w:cs="Times New Roman"/>
          <w:b/>
          <w:bCs/>
          <w:sz w:val="24"/>
          <w:szCs w:val="24"/>
          <w:u w:val="single"/>
        </w:rPr>
        <w:t>Disclaimers</w:t>
      </w:r>
      <w:r w:rsidR="007F1ACC" w:rsidRPr="00F85C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F0BF1" w:rsidRPr="00F85C93">
        <w:rPr>
          <w:rFonts w:ascii="Times New Roman" w:hAnsi="Times New Roman" w:cs="Times New Roman"/>
          <w:b/>
          <w:bCs/>
          <w:sz w:val="24"/>
          <w:szCs w:val="24"/>
          <w:u w:val="single"/>
        </w:rPr>
        <w:t>notes</w:t>
      </w:r>
    </w:p>
    <w:p w14:paraId="1708E846" w14:textId="77777777" w:rsidR="002A79CC" w:rsidRPr="002A79CC" w:rsidRDefault="002A79CC" w:rsidP="002A79CC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Patient is covered as per NSSF coverage </w:t>
      </w:r>
    </w:p>
    <w:p w14:paraId="32053B6F" w14:textId="78F02AFE" w:rsidR="00C43FFE" w:rsidRDefault="002A79CC" w:rsidP="002A79CC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>The patient is covered for the difference between the above-mentioned admission class and the NSSF</w:t>
      </w:r>
    </w:p>
    <w:p w14:paraId="5B3F1ADA" w14:textId="207B1160" w:rsidR="002A79CC" w:rsidRPr="002A79CC" w:rsidRDefault="002A79CC" w:rsidP="002A79CC">
      <w:pPr>
        <w:pStyle w:val="ListParagraph"/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attach to </w:t>
      </w:r>
      <w:proofErr w:type="spellStart"/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>mednet</w:t>
      </w:r>
      <w:proofErr w:type="spellEnd"/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bill the NSSF original documents completely and adequately filled with receipt and NSSF prior approval when applicable with respect to NSSF rules</w:t>
      </w:r>
    </w:p>
    <w:p w14:paraId="2862DDBB" w14:textId="77777777" w:rsidR="002A79CC" w:rsidRDefault="002A79CC" w:rsidP="00E90750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E8F839" w14:textId="5053BB87" w:rsidR="00E90750" w:rsidRPr="00E90750" w:rsidRDefault="00E90750" w:rsidP="00E90750">
      <w:pPr>
        <w:pStyle w:val="PlainTex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90750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Pre-Existing/ False Data:</w:t>
      </w:r>
    </w:p>
    <w:p w14:paraId="0F174F00" w14:textId="641E10FF" w:rsidR="002A79CC" w:rsidRPr="00E90750" w:rsidRDefault="002A79CC" w:rsidP="00E90750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false data provided regarding the procedure’s context, shall lead to a total </w:t>
      </w:r>
      <w:r w:rsidRPr="00F85C93">
        <w:rPr>
          <w:rFonts w:ascii="Times New Roman" w:hAnsi="Times New Roman" w:cs="Times New Roman"/>
          <w:sz w:val="24"/>
          <w:szCs w:val="24"/>
        </w:rPr>
        <w:t xml:space="preserve">rejection </w:t>
      </w: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>of the claim</w:t>
      </w:r>
    </w:p>
    <w:p w14:paraId="76662B09" w14:textId="54BC239F" w:rsidR="002A79CC" w:rsidRPr="002A79CC" w:rsidRDefault="002A79CC" w:rsidP="002A79CC">
      <w:pPr>
        <w:pStyle w:val="ListParagraph"/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Anything related directly or indirectly to a known-undeclared-pre-existing condition and/ or past surgery, shall lead to a total </w:t>
      </w:r>
      <w:r w:rsidRPr="00F85C93">
        <w:rPr>
          <w:rFonts w:ascii="Times New Roman" w:hAnsi="Times New Roman" w:cs="Times New Roman"/>
          <w:sz w:val="24"/>
          <w:szCs w:val="24"/>
        </w:rPr>
        <w:t>rejection</w:t>
      </w: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claim</w:t>
      </w:r>
    </w:p>
    <w:p w14:paraId="200F7FAF" w14:textId="77777777" w:rsidR="002A79CC" w:rsidRDefault="002A79CC" w:rsidP="00E90750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84CBF2" w14:textId="33287EF9" w:rsidR="00E90750" w:rsidRPr="00E90750" w:rsidRDefault="00E90750" w:rsidP="00E90750">
      <w:pPr>
        <w:pStyle w:val="PlainTex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90750">
        <w:rPr>
          <w:rFonts w:ascii="Times New Roman" w:hAnsi="Times New Roman" w:cs="Times New Roman"/>
          <w:b/>
          <w:bCs/>
          <w:color w:val="FF0000"/>
          <w:sz w:val="24"/>
          <w:szCs w:val="24"/>
        </w:rPr>
        <w:t>Biopsy Note:</w:t>
      </w:r>
    </w:p>
    <w:p w14:paraId="6091BFE4" w14:textId="27F854E9" w:rsidR="002A79CC" w:rsidRPr="00E90750" w:rsidRDefault="00C43FFE" w:rsidP="00E90750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>In case of tissue biopsy, pathology report is mandatory, otherwise the claim will not be paid</w:t>
      </w:r>
    </w:p>
    <w:p w14:paraId="527B69B0" w14:textId="77777777" w:rsidR="002A79CC" w:rsidRDefault="002A79CC" w:rsidP="002A79CC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>Studies done outside Lebanon are not covered</w:t>
      </w:r>
    </w:p>
    <w:p w14:paraId="23A07545" w14:textId="77777777" w:rsidR="002A79CC" w:rsidRPr="002A79CC" w:rsidRDefault="002A79CC" w:rsidP="002A79CC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914F6B" w14:textId="60737BDD" w:rsidR="002A79CC" w:rsidRPr="002A79CC" w:rsidRDefault="002A79CC" w:rsidP="002A79CC">
      <w:pPr>
        <w:spacing w:after="20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A79CC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Coronary-Angiography:</w:t>
      </w:r>
    </w:p>
    <w:p w14:paraId="6392794D" w14:textId="77777777" w:rsidR="002A79CC" w:rsidRPr="002A79CC" w:rsidRDefault="002A79CC" w:rsidP="002A79CC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sz w:val="24"/>
          <w:szCs w:val="24"/>
        </w:rPr>
        <w:t>In case of percutaneous transluminal coronary angioplasty (PTCA), only FDA - NSSF approved stent(s) is/are covered</w:t>
      </w:r>
    </w:p>
    <w:p w14:paraId="597E6266" w14:textId="77777777" w:rsidR="002A79CC" w:rsidRDefault="002A79CC" w:rsidP="002A79CC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71E3D3" w14:textId="77777777" w:rsidR="002A79CC" w:rsidRDefault="002A79CC" w:rsidP="002A79CC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1EBDC3" w14:textId="05637450" w:rsidR="00C43FFE" w:rsidRPr="002A79CC" w:rsidRDefault="002A79CC" w:rsidP="002A79CC">
      <w:pPr>
        <w:pStyle w:val="PlainTex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A79CC">
        <w:rPr>
          <w:rFonts w:ascii="Times New Roman" w:hAnsi="Times New Roman" w:cs="Times New Roman"/>
          <w:b/>
          <w:bCs/>
          <w:color w:val="FF0000"/>
          <w:sz w:val="24"/>
          <w:szCs w:val="24"/>
        </w:rPr>
        <w:t>Gastroscopy/Colonoscopy:</w:t>
      </w:r>
    </w:p>
    <w:p w14:paraId="7B628ECB" w14:textId="77777777" w:rsidR="00C43FFE" w:rsidRDefault="00C43FFE" w:rsidP="00C43FFE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>Only neurolept is covered</w:t>
      </w:r>
    </w:p>
    <w:p w14:paraId="79A0C025" w14:textId="77777777" w:rsidR="002A79CC" w:rsidRDefault="002A79CC" w:rsidP="002A79CC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>In case of tissue biopsy, pathology report is mandatory, otherwise the claim will not be paid</w:t>
      </w:r>
    </w:p>
    <w:p w14:paraId="204E5F0A" w14:textId="1B4957DB" w:rsidR="002A79CC" w:rsidRPr="002A79CC" w:rsidRDefault="002A79CC" w:rsidP="002A79CC">
      <w:pPr>
        <w:pStyle w:val="ListParagraph"/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Anything related directly or indirectly to weight control procedure or related consequences shall lead to a total </w:t>
      </w:r>
      <w:r w:rsidRPr="00F85C93">
        <w:rPr>
          <w:rFonts w:ascii="Times New Roman" w:hAnsi="Times New Roman" w:cs="Times New Roman"/>
          <w:sz w:val="24"/>
          <w:szCs w:val="24"/>
        </w:rPr>
        <w:t>rejection</w:t>
      </w: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claim</w:t>
      </w:r>
    </w:p>
    <w:p w14:paraId="1C3FCFA3" w14:textId="77777777" w:rsidR="002A79CC" w:rsidRDefault="002A79CC" w:rsidP="002A79CC">
      <w:pPr>
        <w:pStyle w:val="PlainText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53A59C" w14:textId="307AFEAB" w:rsidR="002A79CC" w:rsidRPr="002A79CC" w:rsidRDefault="002A79CC" w:rsidP="002A79CC">
      <w:pPr>
        <w:pStyle w:val="PlainTex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A79CC">
        <w:rPr>
          <w:rFonts w:ascii="Times New Roman" w:hAnsi="Times New Roman" w:cs="Times New Roman"/>
          <w:b/>
          <w:bCs/>
          <w:color w:val="FF0000"/>
          <w:sz w:val="24"/>
          <w:szCs w:val="24"/>
        </w:rPr>
        <w:t>Delivery:</w:t>
      </w:r>
    </w:p>
    <w:p w14:paraId="62634150" w14:textId="392EF939" w:rsidR="002A79CC" w:rsidRPr="002A79CC" w:rsidRDefault="002A79CC" w:rsidP="002A79CC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>Neonatal circumcision is covered</w:t>
      </w:r>
    </w:p>
    <w:p w14:paraId="00F99A10" w14:textId="77777777" w:rsidR="00C43FFE" w:rsidRPr="00F85C93" w:rsidRDefault="00C43FFE" w:rsidP="00C43FFE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>Baby is covered for nursery stay and one pediatrician's consultation only</w:t>
      </w:r>
    </w:p>
    <w:p w14:paraId="1E21059E" w14:textId="77777777" w:rsidR="00C43FFE" w:rsidRDefault="00C43FFE" w:rsidP="00C43FFE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HIV, screening test, urinal, toxoplasmosis, </w:t>
      </w:r>
      <w:proofErr w:type="spellStart"/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>priorix</w:t>
      </w:r>
      <w:proofErr w:type="spellEnd"/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>dostinex</w:t>
      </w:r>
      <w:proofErr w:type="spellEnd"/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sitz bath, </w:t>
      </w:r>
      <w:proofErr w:type="spellStart"/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>coombs</w:t>
      </w:r>
      <w:proofErr w:type="spellEnd"/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>, rubella, VDRL, hepatitis B, vaccination, blood group for mother and baby and diapers are not covered</w:t>
      </w:r>
    </w:p>
    <w:p w14:paraId="2445A908" w14:textId="77777777" w:rsidR="002A79CC" w:rsidRPr="00F85C93" w:rsidRDefault="002A79CC" w:rsidP="002A79CC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>Patient should pay the difference between normal and cesarean delivery</w:t>
      </w:r>
    </w:p>
    <w:p w14:paraId="21FDE4F7" w14:textId="77777777" w:rsidR="002A79CC" w:rsidRDefault="002A79CC" w:rsidP="002A79CC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C5BD8F" w14:textId="77777777" w:rsidR="000D06EF" w:rsidRDefault="000D06EF" w:rsidP="002A79CC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35A236" w14:textId="1C9115DA" w:rsidR="002A79CC" w:rsidRPr="002A79CC" w:rsidRDefault="002A79CC" w:rsidP="002A79CC">
      <w:pPr>
        <w:pStyle w:val="PlainTex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A79CC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Psychiatry</w:t>
      </w:r>
    </w:p>
    <w:p w14:paraId="73E14BD5" w14:textId="77777777" w:rsidR="00C43FFE" w:rsidRDefault="00C43FFE" w:rsidP="00C43FFE">
      <w:pPr>
        <w:pStyle w:val="PlainText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Anything related directly or indirectly to panic attack, anxiety, alcohol or drugs abuse, psycho-mental disorders or related complications shall lead to a total </w:t>
      </w:r>
      <w:r w:rsidRPr="00F85C93">
        <w:rPr>
          <w:rFonts w:ascii="Times New Roman" w:hAnsi="Times New Roman" w:cs="Times New Roman"/>
          <w:sz w:val="24"/>
          <w:szCs w:val="24"/>
        </w:rPr>
        <w:t>rejection</w:t>
      </w: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claim</w:t>
      </w:r>
    </w:p>
    <w:p w14:paraId="7F7EFB00" w14:textId="77777777" w:rsidR="002A79CC" w:rsidRDefault="002A79CC" w:rsidP="002A79CC">
      <w:pPr>
        <w:pStyle w:val="PlainTe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A71F2A" w14:textId="025AFF0B" w:rsidR="002A79CC" w:rsidRPr="002A79CC" w:rsidRDefault="002A79CC" w:rsidP="002A79CC">
      <w:pPr>
        <w:pStyle w:val="PlainTex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A79CC">
        <w:rPr>
          <w:rFonts w:ascii="Times New Roman" w:hAnsi="Times New Roman" w:cs="Times New Roman"/>
          <w:b/>
          <w:bCs/>
          <w:color w:val="FF0000"/>
          <w:sz w:val="24"/>
          <w:szCs w:val="24"/>
        </w:rPr>
        <w:t>Alcohol</w:t>
      </w:r>
    </w:p>
    <w:p w14:paraId="5BD57FCF" w14:textId="77777777" w:rsidR="002A79CC" w:rsidRDefault="00C43FFE" w:rsidP="002A79CC">
      <w:pPr>
        <w:pStyle w:val="ListParagraph"/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Anything related directly or indirectly to alcohol abuse or related consequences shall lead to total </w:t>
      </w:r>
      <w:r w:rsidRPr="00F85C93">
        <w:rPr>
          <w:rFonts w:ascii="Times New Roman" w:hAnsi="Times New Roman" w:cs="Times New Roman"/>
          <w:sz w:val="24"/>
          <w:szCs w:val="24"/>
        </w:rPr>
        <w:t>rejection</w:t>
      </w: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claim</w:t>
      </w:r>
    </w:p>
    <w:p w14:paraId="5A33DBDF" w14:textId="77777777" w:rsidR="002A79CC" w:rsidRDefault="002A79CC" w:rsidP="002A79CC">
      <w:pPr>
        <w:rPr>
          <w:rFonts w:ascii="Times New Roman" w:hAnsi="Times New Roman" w:cs="Times New Roman"/>
          <w:sz w:val="24"/>
          <w:szCs w:val="24"/>
        </w:rPr>
      </w:pPr>
    </w:p>
    <w:p w14:paraId="4178459B" w14:textId="6FEC6036" w:rsidR="002A79CC" w:rsidRPr="002A79CC" w:rsidRDefault="002A79CC" w:rsidP="002A79CC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A79CC">
        <w:rPr>
          <w:rFonts w:ascii="Times New Roman" w:hAnsi="Times New Roman" w:cs="Times New Roman"/>
          <w:b/>
          <w:bCs/>
          <w:color w:val="FF0000"/>
          <w:sz w:val="24"/>
          <w:szCs w:val="24"/>
        </w:rPr>
        <w:t>Rhinoplasty:</w:t>
      </w:r>
    </w:p>
    <w:p w14:paraId="4FE4C278" w14:textId="2893EC6D" w:rsidR="002A79CC" w:rsidRPr="002A79CC" w:rsidRDefault="00C43FFE" w:rsidP="002A79CC">
      <w:pPr>
        <w:pStyle w:val="ListParagraph"/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9CC">
        <w:rPr>
          <w:rFonts w:ascii="Times New Roman" w:hAnsi="Times New Roman" w:cs="Times New Roman"/>
          <w:sz w:val="24"/>
          <w:szCs w:val="24"/>
        </w:rPr>
        <w:t>Anything related directly or indirectly to rhinoplasty procedure shall lead to a total rejection of the claim</w:t>
      </w:r>
    </w:p>
    <w:p w14:paraId="6A970CF5" w14:textId="77777777" w:rsidR="002A79CC" w:rsidRDefault="002A79CC" w:rsidP="002A79CC">
      <w:pPr>
        <w:pStyle w:val="ListParagraph"/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49A271" w14:textId="13231C3C" w:rsidR="002A79CC" w:rsidRPr="002A79CC" w:rsidRDefault="002A79CC" w:rsidP="002A79CC">
      <w:pPr>
        <w:spacing w:after="20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A79CC">
        <w:rPr>
          <w:rFonts w:ascii="Times New Roman" w:hAnsi="Times New Roman" w:cs="Times New Roman"/>
          <w:b/>
          <w:bCs/>
          <w:color w:val="FF0000"/>
          <w:sz w:val="24"/>
          <w:szCs w:val="24"/>
        </w:rPr>
        <w:t>D &amp; C:</w:t>
      </w:r>
    </w:p>
    <w:p w14:paraId="26FB2C0D" w14:textId="77777777" w:rsidR="00C43FFE" w:rsidRDefault="00C43FFE" w:rsidP="00C43FFE">
      <w:pPr>
        <w:pStyle w:val="ListParagraph"/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condition related to an illegal abortion and its related complications shall lead to a total </w:t>
      </w:r>
      <w:r w:rsidRPr="00F85C93">
        <w:rPr>
          <w:rFonts w:ascii="Times New Roman" w:hAnsi="Times New Roman" w:cs="Times New Roman"/>
          <w:sz w:val="24"/>
          <w:szCs w:val="24"/>
        </w:rPr>
        <w:t>rejection</w:t>
      </w: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claim</w:t>
      </w:r>
    </w:p>
    <w:p w14:paraId="2C30321E" w14:textId="77777777" w:rsidR="002A79CC" w:rsidRDefault="002A79CC" w:rsidP="002A79CC">
      <w:pPr>
        <w:pStyle w:val="ListParagraph"/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29B3D4" w14:textId="77777777" w:rsidR="002A79CC" w:rsidRDefault="002A79CC" w:rsidP="002A79CC">
      <w:pPr>
        <w:pStyle w:val="ListParagraph"/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06A7E4" w14:textId="16A7C730" w:rsidR="002A79CC" w:rsidRPr="002A79CC" w:rsidRDefault="002A79CC" w:rsidP="002A79CC">
      <w:pPr>
        <w:spacing w:after="20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A79CC">
        <w:rPr>
          <w:rFonts w:ascii="Times New Roman" w:hAnsi="Times New Roman" w:cs="Times New Roman"/>
          <w:b/>
          <w:bCs/>
          <w:color w:val="FF0000"/>
          <w:sz w:val="24"/>
          <w:szCs w:val="24"/>
        </w:rPr>
        <w:t>STD</w:t>
      </w:r>
    </w:p>
    <w:p w14:paraId="15F4591B" w14:textId="4B3554EA" w:rsidR="002A79CC" w:rsidRDefault="00C43FFE" w:rsidP="002A79CC">
      <w:pPr>
        <w:pStyle w:val="ListParagraph"/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Anything related directly or indirectly to Sexually Transmitted Diseases, shall lead to a total </w:t>
      </w:r>
      <w:r w:rsidRPr="00F85C93">
        <w:rPr>
          <w:rFonts w:ascii="Times New Roman" w:hAnsi="Times New Roman" w:cs="Times New Roman"/>
          <w:sz w:val="24"/>
          <w:szCs w:val="24"/>
        </w:rPr>
        <w:t>rejection</w:t>
      </w: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claim</w:t>
      </w:r>
    </w:p>
    <w:p w14:paraId="21E5BAE6" w14:textId="77777777" w:rsidR="002A79CC" w:rsidRDefault="002A79CC" w:rsidP="002A79CC">
      <w:pPr>
        <w:pStyle w:val="ListParagraph"/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0AAD7" w14:textId="526F33DB" w:rsidR="002A79CC" w:rsidRPr="002A79CC" w:rsidRDefault="002A79CC" w:rsidP="002A79CC">
      <w:pPr>
        <w:spacing w:after="20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A79CC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Congenital/hereditary</w:t>
      </w:r>
    </w:p>
    <w:p w14:paraId="645C67BC" w14:textId="77777777" w:rsidR="00E90750" w:rsidRDefault="00C43FFE" w:rsidP="00E90750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Anything related directly or indirectly to congenital-hereditary-genetic, or related consequences shall lead to a total </w:t>
      </w:r>
      <w:r w:rsidRPr="00F85C93">
        <w:rPr>
          <w:rFonts w:ascii="Times New Roman" w:hAnsi="Times New Roman" w:cs="Times New Roman"/>
          <w:sz w:val="24"/>
          <w:szCs w:val="24"/>
        </w:rPr>
        <w:t>rejection</w:t>
      </w:r>
      <w:r w:rsidRPr="00F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claim</w:t>
      </w:r>
    </w:p>
    <w:p w14:paraId="6FED80EF" w14:textId="77777777" w:rsidR="00E90750" w:rsidRDefault="00E90750" w:rsidP="00E90750">
      <w:pPr>
        <w:pStyle w:val="ListParagraph"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14B5F7" w14:textId="749891E6" w:rsidR="00E90750" w:rsidRPr="00E90750" w:rsidRDefault="00E90750" w:rsidP="00E90750">
      <w:pPr>
        <w:spacing w:after="20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90750">
        <w:rPr>
          <w:rFonts w:ascii="Times New Roman" w:hAnsi="Times New Roman" w:cs="Times New Roman"/>
          <w:b/>
          <w:bCs/>
          <w:color w:val="FF0000"/>
          <w:sz w:val="24"/>
          <w:szCs w:val="24"/>
        </w:rPr>
        <w:t>Nissen Fundoplication:</w:t>
      </w:r>
    </w:p>
    <w:p w14:paraId="7F6D218A" w14:textId="4804819F" w:rsidR="0072484B" w:rsidRPr="00E90750" w:rsidRDefault="00C43FFE" w:rsidP="00E90750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750">
        <w:rPr>
          <w:rFonts w:ascii="Times New Roman" w:hAnsi="Times New Roman" w:cs="Times New Roman"/>
          <w:sz w:val="24"/>
          <w:szCs w:val="24"/>
        </w:rPr>
        <w:t>Post-operative barium swallow showing gastric volume is mandatory; otherwise, the claim will be rejected</w:t>
      </w:r>
    </w:p>
    <w:sectPr w:rsidR="0072484B" w:rsidRPr="00E907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E8DB6" w14:textId="77777777" w:rsidR="00FC48C7" w:rsidRDefault="00FC48C7" w:rsidP="00AE2247">
      <w:pPr>
        <w:spacing w:after="0" w:line="240" w:lineRule="auto"/>
      </w:pPr>
      <w:r>
        <w:separator/>
      </w:r>
    </w:p>
  </w:endnote>
  <w:endnote w:type="continuationSeparator" w:id="0">
    <w:p w14:paraId="74E785E7" w14:textId="77777777" w:rsidR="00FC48C7" w:rsidRDefault="00FC48C7" w:rsidP="00AE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9D31D" w14:textId="77777777" w:rsidR="00AE2247" w:rsidRDefault="00AE2247">
    <w:pPr>
      <w:pStyle w:val="Footer"/>
    </w:pPr>
  </w:p>
  <w:p w14:paraId="7838E3D6" w14:textId="41FAC26C" w:rsidR="00AE2247" w:rsidRDefault="00AE2247">
    <w:pPr>
      <w:pStyle w:val="Footer"/>
    </w:pPr>
    <w:r>
      <w:t>Prepared by: Charbel Khadra</w:t>
    </w:r>
  </w:p>
  <w:p w14:paraId="6F08D8DA" w14:textId="0C74E3A3" w:rsidR="00AE2247" w:rsidRDefault="00AE2247">
    <w:pPr>
      <w:pStyle w:val="Footer"/>
    </w:pPr>
    <w:r>
      <w:t xml:space="preserve">Date: </w:t>
    </w:r>
    <w:r w:rsidR="000559C0">
      <w:t xml:space="preserve">9 – August – 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58CBC" w14:textId="77777777" w:rsidR="00FC48C7" w:rsidRDefault="00FC48C7" w:rsidP="00AE2247">
      <w:pPr>
        <w:spacing w:after="0" w:line="240" w:lineRule="auto"/>
      </w:pPr>
      <w:r>
        <w:separator/>
      </w:r>
    </w:p>
  </w:footnote>
  <w:footnote w:type="continuationSeparator" w:id="0">
    <w:p w14:paraId="3461B658" w14:textId="77777777" w:rsidR="00FC48C7" w:rsidRDefault="00FC48C7" w:rsidP="00AE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6C3E7" w14:textId="7E210278" w:rsidR="000559C0" w:rsidRDefault="000559C0">
    <w:pPr>
      <w:pStyle w:val="Header"/>
    </w:pPr>
    <w:r>
      <w:t>Testing Scenarios on ACES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C3909"/>
    <w:multiLevelType w:val="hybridMultilevel"/>
    <w:tmpl w:val="A748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44B8"/>
    <w:multiLevelType w:val="hybridMultilevel"/>
    <w:tmpl w:val="105C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0A03"/>
    <w:multiLevelType w:val="hybridMultilevel"/>
    <w:tmpl w:val="8BCC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15B7D"/>
    <w:multiLevelType w:val="hybridMultilevel"/>
    <w:tmpl w:val="1B8E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C49F8"/>
    <w:multiLevelType w:val="hybridMultilevel"/>
    <w:tmpl w:val="C254C926"/>
    <w:lvl w:ilvl="0" w:tplc="1D5CA85C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  <w:color w:val="00B0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F1264"/>
    <w:multiLevelType w:val="hybridMultilevel"/>
    <w:tmpl w:val="61FEC9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8B2B98"/>
    <w:multiLevelType w:val="hybridMultilevel"/>
    <w:tmpl w:val="FF0E6078"/>
    <w:lvl w:ilvl="0" w:tplc="1D5CA85C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  <w:color w:val="00B0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1324D"/>
    <w:multiLevelType w:val="hybridMultilevel"/>
    <w:tmpl w:val="B602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34F7A"/>
    <w:multiLevelType w:val="hybridMultilevel"/>
    <w:tmpl w:val="9A38C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A826B2"/>
    <w:multiLevelType w:val="hybridMultilevel"/>
    <w:tmpl w:val="5FDA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85FF4"/>
    <w:multiLevelType w:val="hybridMultilevel"/>
    <w:tmpl w:val="840C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037D3"/>
    <w:multiLevelType w:val="hybridMultilevel"/>
    <w:tmpl w:val="FC7A9582"/>
    <w:lvl w:ilvl="0" w:tplc="402C2B6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F52531"/>
    <w:multiLevelType w:val="hybridMultilevel"/>
    <w:tmpl w:val="3ED6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E748D"/>
    <w:multiLevelType w:val="hybridMultilevel"/>
    <w:tmpl w:val="080E5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73A09"/>
    <w:multiLevelType w:val="hybridMultilevel"/>
    <w:tmpl w:val="3BA8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38477">
    <w:abstractNumId w:val="2"/>
  </w:num>
  <w:num w:numId="2" w16cid:durableId="1894197487">
    <w:abstractNumId w:val="0"/>
  </w:num>
  <w:num w:numId="3" w16cid:durableId="454101535">
    <w:abstractNumId w:val="1"/>
  </w:num>
  <w:num w:numId="4" w16cid:durableId="1999572780">
    <w:abstractNumId w:val="7"/>
  </w:num>
  <w:num w:numId="5" w16cid:durableId="1589733263">
    <w:abstractNumId w:val="3"/>
  </w:num>
  <w:num w:numId="6" w16cid:durableId="861014936">
    <w:abstractNumId w:val="12"/>
  </w:num>
  <w:num w:numId="7" w16cid:durableId="751589111">
    <w:abstractNumId w:val="14"/>
  </w:num>
  <w:num w:numId="8" w16cid:durableId="591738087">
    <w:abstractNumId w:val="10"/>
  </w:num>
  <w:num w:numId="9" w16cid:durableId="767313861">
    <w:abstractNumId w:val="11"/>
  </w:num>
  <w:num w:numId="10" w16cid:durableId="1922637810">
    <w:abstractNumId w:val="9"/>
  </w:num>
  <w:num w:numId="11" w16cid:durableId="886793625">
    <w:abstractNumId w:val="6"/>
  </w:num>
  <w:num w:numId="12" w16cid:durableId="1492524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3680746">
    <w:abstractNumId w:val="4"/>
  </w:num>
  <w:num w:numId="14" w16cid:durableId="663124787">
    <w:abstractNumId w:val="8"/>
  </w:num>
  <w:num w:numId="15" w16cid:durableId="17644926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A3"/>
    <w:rsid w:val="00011D83"/>
    <w:rsid w:val="00022882"/>
    <w:rsid w:val="000503D9"/>
    <w:rsid w:val="000559C0"/>
    <w:rsid w:val="000605A5"/>
    <w:rsid w:val="00083355"/>
    <w:rsid w:val="000C68B1"/>
    <w:rsid w:val="000D03F9"/>
    <w:rsid w:val="000D06EF"/>
    <w:rsid w:val="000D3F2D"/>
    <w:rsid w:val="000D44E8"/>
    <w:rsid w:val="000F1B58"/>
    <w:rsid w:val="000F3ED8"/>
    <w:rsid w:val="00103B0F"/>
    <w:rsid w:val="0012289E"/>
    <w:rsid w:val="0012560B"/>
    <w:rsid w:val="0013677D"/>
    <w:rsid w:val="0014401D"/>
    <w:rsid w:val="00151E5B"/>
    <w:rsid w:val="00162A4D"/>
    <w:rsid w:val="001766D3"/>
    <w:rsid w:val="001A5E00"/>
    <w:rsid w:val="001B48BE"/>
    <w:rsid w:val="001D0DEC"/>
    <w:rsid w:val="001E3591"/>
    <w:rsid w:val="001F1451"/>
    <w:rsid w:val="001F2E3F"/>
    <w:rsid w:val="00271CA3"/>
    <w:rsid w:val="00285A17"/>
    <w:rsid w:val="002A5896"/>
    <w:rsid w:val="002A79CC"/>
    <w:rsid w:val="002D11A7"/>
    <w:rsid w:val="00306A6B"/>
    <w:rsid w:val="00322DDC"/>
    <w:rsid w:val="00361E03"/>
    <w:rsid w:val="00366941"/>
    <w:rsid w:val="003728AF"/>
    <w:rsid w:val="00373AE7"/>
    <w:rsid w:val="00374630"/>
    <w:rsid w:val="003852D6"/>
    <w:rsid w:val="003F277F"/>
    <w:rsid w:val="003F54C0"/>
    <w:rsid w:val="004551F3"/>
    <w:rsid w:val="004859E8"/>
    <w:rsid w:val="004B08D3"/>
    <w:rsid w:val="004B1CFE"/>
    <w:rsid w:val="004B4273"/>
    <w:rsid w:val="004C32A3"/>
    <w:rsid w:val="004D2F99"/>
    <w:rsid w:val="00517325"/>
    <w:rsid w:val="00520EC9"/>
    <w:rsid w:val="0052308D"/>
    <w:rsid w:val="00613818"/>
    <w:rsid w:val="00641177"/>
    <w:rsid w:val="006447D6"/>
    <w:rsid w:val="006754E0"/>
    <w:rsid w:val="006768B9"/>
    <w:rsid w:val="00697C9C"/>
    <w:rsid w:val="006B1283"/>
    <w:rsid w:val="006D7A8B"/>
    <w:rsid w:val="006E5170"/>
    <w:rsid w:val="006F09B3"/>
    <w:rsid w:val="007052BE"/>
    <w:rsid w:val="0072484B"/>
    <w:rsid w:val="007406AC"/>
    <w:rsid w:val="0074427A"/>
    <w:rsid w:val="00746066"/>
    <w:rsid w:val="00761CD1"/>
    <w:rsid w:val="00764BC3"/>
    <w:rsid w:val="00774A1B"/>
    <w:rsid w:val="00774F76"/>
    <w:rsid w:val="007815FE"/>
    <w:rsid w:val="0079598D"/>
    <w:rsid w:val="007C7728"/>
    <w:rsid w:val="007E5F78"/>
    <w:rsid w:val="007E7F12"/>
    <w:rsid w:val="007F1ACC"/>
    <w:rsid w:val="007F2859"/>
    <w:rsid w:val="007F6AC0"/>
    <w:rsid w:val="0082240E"/>
    <w:rsid w:val="008429F9"/>
    <w:rsid w:val="00847762"/>
    <w:rsid w:val="00857A8E"/>
    <w:rsid w:val="00876C13"/>
    <w:rsid w:val="0088107B"/>
    <w:rsid w:val="00884CC2"/>
    <w:rsid w:val="00884D8B"/>
    <w:rsid w:val="008871B4"/>
    <w:rsid w:val="00892741"/>
    <w:rsid w:val="00892BE1"/>
    <w:rsid w:val="008A3CB1"/>
    <w:rsid w:val="008A424B"/>
    <w:rsid w:val="008C6B96"/>
    <w:rsid w:val="008E2E3B"/>
    <w:rsid w:val="009009A1"/>
    <w:rsid w:val="00912FD5"/>
    <w:rsid w:val="00927286"/>
    <w:rsid w:val="00951A20"/>
    <w:rsid w:val="009533A6"/>
    <w:rsid w:val="00965FFC"/>
    <w:rsid w:val="00966CBC"/>
    <w:rsid w:val="00984382"/>
    <w:rsid w:val="009867BE"/>
    <w:rsid w:val="009B0B9F"/>
    <w:rsid w:val="009C50E8"/>
    <w:rsid w:val="009C76E4"/>
    <w:rsid w:val="00A00C8B"/>
    <w:rsid w:val="00A04E14"/>
    <w:rsid w:val="00A1351E"/>
    <w:rsid w:val="00A31500"/>
    <w:rsid w:val="00A50495"/>
    <w:rsid w:val="00A52333"/>
    <w:rsid w:val="00A61B5E"/>
    <w:rsid w:val="00A71E6B"/>
    <w:rsid w:val="00A91F6F"/>
    <w:rsid w:val="00A96F2B"/>
    <w:rsid w:val="00AA269A"/>
    <w:rsid w:val="00AA4FF9"/>
    <w:rsid w:val="00AB2840"/>
    <w:rsid w:val="00AB5D56"/>
    <w:rsid w:val="00AC02FA"/>
    <w:rsid w:val="00AE206E"/>
    <w:rsid w:val="00AE2247"/>
    <w:rsid w:val="00AF67D6"/>
    <w:rsid w:val="00B220B2"/>
    <w:rsid w:val="00B25EB7"/>
    <w:rsid w:val="00B32EC0"/>
    <w:rsid w:val="00B401BC"/>
    <w:rsid w:val="00B4341E"/>
    <w:rsid w:val="00B475C8"/>
    <w:rsid w:val="00B518E2"/>
    <w:rsid w:val="00B7156A"/>
    <w:rsid w:val="00B723AA"/>
    <w:rsid w:val="00B83121"/>
    <w:rsid w:val="00B85BF1"/>
    <w:rsid w:val="00BA17FB"/>
    <w:rsid w:val="00BD02BD"/>
    <w:rsid w:val="00BE54B9"/>
    <w:rsid w:val="00C43FFE"/>
    <w:rsid w:val="00C46D5A"/>
    <w:rsid w:val="00C53080"/>
    <w:rsid w:val="00C54AEC"/>
    <w:rsid w:val="00C55C43"/>
    <w:rsid w:val="00C563B2"/>
    <w:rsid w:val="00C609D5"/>
    <w:rsid w:val="00C7172A"/>
    <w:rsid w:val="00C77D53"/>
    <w:rsid w:val="00C87CEC"/>
    <w:rsid w:val="00C955A4"/>
    <w:rsid w:val="00CB2A8E"/>
    <w:rsid w:val="00CB6CA5"/>
    <w:rsid w:val="00CC6611"/>
    <w:rsid w:val="00D02AE7"/>
    <w:rsid w:val="00D27033"/>
    <w:rsid w:val="00D346EE"/>
    <w:rsid w:val="00D50874"/>
    <w:rsid w:val="00D66079"/>
    <w:rsid w:val="00D66563"/>
    <w:rsid w:val="00D93F21"/>
    <w:rsid w:val="00D96E60"/>
    <w:rsid w:val="00DA0D82"/>
    <w:rsid w:val="00DD3B7D"/>
    <w:rsid w:val="00DD6166"/>
    <w:rsid w:val="00DE6F14"/>
    <w:rsid w:val="00E03A49"/>
    <w:rsid w:val="00E0688B"/>
    <w:rsid w:val="00E07E45"/>
    <w:rsid w:val="00E2334A"/>
    <w:rsid w:val="00E456D3"/>
    <w:rsid w:val="00E50684"/>
    <w:rsid w:val="00E620CB"/>
    <w:rsid w:val="00E90750"/>
    <w:rsid w:val="00E9769A"/>
    <w:rsid w:val="00EA7722"/>
    <w:rsid w:val="00EC5AFA"/>
    <w:rsid w:val="00EF0BF1"/>
    <w:rsid w:val="00F145CD"/>
    <w:rsid w:val="00F25876"/>
    <w:rsid w:val="00F606AE"/>
    <w:rsid w:val="00F668B4"/>
    <w:rsid w:val="00F85C93"/>
    <w:rsid w:val="00F948CB"/>
    <w:rsid w:val="00F961B4"/>
    <w:rsid w:val="00FB2298"/>
    <w:rsid w:val="00FC1A6E"/>
    <w:rsid w:val="00FC3593"/>
    <w:rsid w:val="00F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D840B"/>
  <w15:chartTrackingRefBased/>
  <w15:docId w15:val="{11637938-1965-436D-B848-91651223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247"/>
  </w:style>
  <w:style w:type="paragraph" w:styleId="Footer">
    <w:name w:val="footer"/>
    <w:basedOn w:val="Normal"/>
    <w:link w:val="FooterChar"/>
    <w:uiPriority w:val="99"/>
    <w:unhideWhenUsed/>
    <w:rsid w:val="00AE2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247"/>
  </w:style>
  <w:style w:type="paragraph" w:styleId="ListParagraph">
    <w:name w:val="List Paragraph"/>
    <w:basedOn w:val="Normal"/>
    <w:uiPriority w:val="34"/>
    <w:qFormat/>
    <w:rsid w:val="00C53080"/>
    <w:pPr>
      <w:ind w:left="720"/>
      <w:contextualSpacing/>
    </w:pPr>
  </w:style>
  <w:style w:type="paragraph" w:customStyle="1" w:styleId="xmsonormal">
    <w:name w:val="x_msonormal"/>
    <w:basedOn w:val="Normal"/>
    <w:rsid w:val="00322DD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customStyle="1" w:styleId="xmsolistparagraph">
    <w:name w:val="x_msolistparagraph"/>
    <w:basedOn w:val="Normal"/>
    <w:rsid w:val="00322DDC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C43FFE"/>
    <w:pPr>
      <w:spacing w:after="0" w:line="240" w:lineRule="auto"/>
    </w:pPr>
    <w:rPr>
      <w:rFonts w:ascii="Calibri" w:hAnsi="Calibri" w:cs="Consolas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C43FFE"/>
    <w:rPr>
      <w:rFonts w:ascii="Calibri" w:hAnsi="Calibri" w:cs="Consolas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Khadra</dc:creator>
  <cp:keywords/>
  <dc:description/>
  <cp:lastModifiedBy>Stephanie Haddad</cp:lastModifiedBy>
  <cp:revision>7</cp:revision>
  <dcterms:created xsi:type="dcterms:W3CDTF">2024-08-29T10:23:00Z</dcterms:created>
  <dcterms:modified xsi:type="dcterms:W3CDTF">2024-08-30T12:06:00Z</dcterms:modified>
</cp:coreProperties>
</file>